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E14" w:rsidRPr="006F5B9A" w:rsidRDefault="00BD7E14" w:rsidP="00BD7E14">
      <w:pPr>
        <w:ind w:firstLine="709"/>
        <w:jc w:val="both"/>
        <w:rPr>
          <w:b/>
          <w:sz w:val="28"/>
          <w:szCs w:val="28"/>
        </w:rPr>
      </w:pPr>
      <w:r w:rsidRPr="006F5B9A">
        <w:rPr>
          <w:b/>
          <w:sz w:val="28"/>
          <w:szCs w:val="28"/>
        </w:rPr>
        <w:t>Тема 2. Математическая обработка равноточных измерений</w:t>
      </w:r>
    </w:p>
    <w:p w:rsidR="00BD7E14" w:rsidRDefault="00BD7E14" w:rsidP="00BD7E14">
      <w:pPr>
        <w:ind w:firstLine="709"/>
        <w:jc w:val="both"/>
        <w:rPr>
          <w:sz w:val="28"/>
          <w:szCs w:val="28"/>
        </w:rPr>
      </w:pP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Порядок обработки результатов равноточных измерений следующий.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1.Вычислить среднее арифметическое </w:t>
      </w:r>
      <w:r w:rsidRPr="006F5B9A">
        <w:rPr>
          <w:i/>
          <w:iCs/>
          <w:sz w:val="28"/>
          <w:szCs w:val="28"/>
        </w:rPr>
        <w:t>хо </w:t>
      </w:r>
      <w:r w:rsidRPr="006F5B9A">
        <w:rPr>
          <w:sz w:val="28"/>
          <w:szCs w:val="28"/>
        </w:rPr>
        <w:t>по формуле (3.14).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2.Получить ряд уклонений результатов измерений от среднего арифметического по формуле (3.8).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3.Проконтролировать сумму уклонений.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Сумма уклонений результатов измерений от среднего арифметического должна быть равна нулю, т.е. [</w:t>
      </w:r>
      <w:proofErr w:type="spellStart"/>
      <w:r w:rsidRPr="006F5B9A">
        <w:rPr>
          <w:i/>
          <w:iCs/>
          <w:sz w:val="28"/>
          <w:szCs w:val="28"/>
        </w:rPr>
        <w:t>v</w:t>
      </w:r>
      <w:proofErr w:type="spellEnd"/>
      <w:r w:rsidRPr="006F5B9A">
        <w:rPr>
          <w:sz w:val="28"/>
          <w:szCs w:val="28"/>
        </w:rPr>
        <w:t>] = 0. В значении среднего арифметического для начальной обработки следует оставлять после запятой на один знак больше, чем в результатах измерений. При этом</w:t>
      </w:r>
      <w:proofErr w:type="gramStart"/>
      <w:r w:rsidRPr="006F5B9A"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 w:rsidRPr="006F5B9A">
        <w:rPr>
          <w:sz w:val="28"/>
          <w:szCs w:val="28"/>
        </w:rPr>
        <w:t>из-за</w:t>
      </w:r>
      <w:r>
        <w:rPr>
          <w:sz w:val="28"/>
          <w:szCs w:val="28"/>
        </w:rPr>
        <w:t xml:space="preserve"> </w:t>
      </w:r>
      <w:r w:rsidRPr="006F5B9A">
        <w:rPr>
          <w:sz w:val="28"/>
          <w:szCs w:val="28"/>
        </w:rPr>
        <w:t>возможного округления среднего арифметического, сумма уклонений может незначительно отличаться от нуля.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4.Составить ряд квадратов уклонений </w:t>
      </w:r>
      <w:r w:rsidRPr="006F5B9A">
        <w:rPr>
          <w:i/>
          <w:iCs/>
          <w:sz w:val="28"/>
          <w:szCs w:val="28"/>
        </w:rPr>
        <w:t>v2 </w:t>
      </w:r>
      <w:r w:rsidRPr="006F5B9A">
        <w:rPr>
          <w:sz w:val="28"/>
          <w:szCs w:val="28"/>
        </w:rPr>
        <w:t>и получить сумму квадратов уклонений [</w:t>
      </w:r>
      <w:r w:rsidRPr="006F5B9A">
        <w:rPr>
          <w:i/>
          <w:iCs/>
          <w:sz w:val="28"/>
          <w:szCs w:val="28"/>
        </w:rPr>
        <w:t>v2</w:t>
      </w:r>
      <w:r w:rsidRPr="006F5B9A">
        <w:rPr>
          <w:sz w:val="28"/>
          <w:szCs w:val="28"/>
        </w:rPr>
        <w:t>].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 xml:space="preserve">5.Вычислить среднюю </w:t>
      </w:r>
      <w:proofErr w:type="spellStart"/>
      <w:r w:rsidRPr="006F5B9A">
        <w:rPr>
          <w:sz w:val="28"/>
          <w:szCs w:val="28"/>
        </w:rPr>
        <w:t>квадратическую</w:t>
      </w:r>
      <w:proofErr w:type="spellEnd"/>
      <w:r w:rsidRPr="006F5B9A">
        <w:rPr>
          <w:sz w:val="28"/>
          <w:szCs w:val="28"/>
        </w:rPr>
        <w:t xml:space="preserve"> погрешность одного измерения по формуле (3.10).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 xml:space="preserve">6.Вычислить погрешность средней </w:t>
      </w:r>
      <w:proofErr w:type="spellStart"/>
      <w:r w:rsidRPr="006F5B9A">
        <w:rPr>
          <w:sz w:val="28"/>
          <w:szCs w:val="28"/>
        </w:rPr>
        <w:t>квадратической</w:t>
      </w:r>
      <w:proofErr w:type="spellEnd"/>
      <w:r w:rsidRPr="006F5B9A">
        <w:rPr>
          <w:sz w:val="28"/>
          <w:szCs w:val="28"/>
        </w:rPr>
        <w:t xml:space="preserve"> погрешности по формуле (3.11);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 xml:space="preserve">7.Вычислить среднюю </w:t>
      </w:r>
      <w:proofErr w:type="spellStart"/>
      <w:r w:rsidRPr="006F5B9A">
        <w:rPr>
          <w:sz w:val="28"/>
          <w:szCs w:val="28"/>
        </w:rPr>
        <w:t>квадратическую</w:t>
      </w:r>
      <w:proofErr w:type="spellEnd"/>
      <w:r w:rsidRPr="006F5B9A">
        <w:rPr>
          <w:sz w:val="28"/>
          <w:szCs w:val="28"/>
        </w:rPr>
        <w:t xml:space="preserve"> погрешность среднего арифметического по формулам (3.17) или (3.18).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8.Произвести округление результатов в соответствии со значением СКП среднего арифметического и записать окончательное значение измеренной величины с ее доверительным интервалом (для заданной доверительной вероятности).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6F5B9A">
        <w:rPr>
          <w:sz w:val="28"/>
          <w:szCs w:val="28"/>
        </w:rPr>
        <w:t>табл. 3.2 приведен пример обработки результатов измерений линии, измеренной на местности рулеткой с миллиметровыми делениями.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bCs/>
          <w:i/>
          <w:sz w:val="28"/>
          <w:szCs w:val="28"/>
        </w:rPr>
        <w:t>Пример 3.4</w:t>
      </w:r>
      <w:r w:rsidRPr="006F5B9A">
        <w:rPr>
          <w:i/>
          <w:sz w:val="28"/>
          <w:szCs w:val="28"/>
        </w:rPr>
        <w:t>.</w:t>
      </w:r>
      <w:r w:rsidRPr="006F5B9A">
        <w:rPr>
          <w:sz w:val="28"/>
          <w:szCs w:val="28"/>
        </w:rPr>
        <w:t xml:space="preserve"> Обработка ряда равноточных измерений одной величины</w:t>
      </w:r>
    </w:p>
    <w:p w:rsidR="00BD7E14" w:rsidRPr="006F5B9A" w:rsidRDefault="00BD7E14" w:rsidP="00BD7E14">
      <w:pPr>
        <w:ind w:firstLine="709"/>
        <w:jc w:val="both"/>
        <w:rPr>
          <w:bCs/>
          <w:i/>
          <w:sz w:val="28"/>
          <w:szCs w:val="28"/>
        </w:rPr>
      </w:pPr>
      <w:r w:rsidRPr="006F5B9A">
        <w:rPr>
          <w:bCs/>
          <w:i/>
          <w:sz w:val="28"/>
          <w:szCs w:val="28"/>
        </w:rPr>
        <w:t>Решение.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СКП одного измерения: </w:t>
      </w:r>
      <w:proofErr w:type="spellStart"/>
      <w:r w:rsidRPr="006F5B9A">
        <w:rPr>
          <w:i/>
          <w:iCs/>
          <w:sz w:val="28"/>
          <w:szCs w:val="28"/>
        </w:rPr>
        <w:t>m</w:t>
      </w:r>
      <w:proofErr w:type="spellEnd"/>
      <w:r w:rsidRPr="006F5B9A">
        <w:rPr>
          <w:i/>
          <w:iCs/>
          <w:sz w:val="28"/>
          <w:szCs w:val="28"/>
        </w:rPr>
        <w:t> </w:t>
      </w:r>
      <w:r w:rsidRPr="006F5B9A">
        <w:rPr>
          <w:sz w:val="28"/>
          <w:szCs w:val="28"/>
        </w:rPr>
        <w:t>= 0,004645 м. Погрешность СКП одного измерения:</w:t>
      </w:r>
      <w:r>
        <w:rPr>
          <w:sz w:val="28"/>
          <w:szCs w:val="28"/>
        </w:rPr>
        <w:t xml:space="preserve"> </w:t>
      </w:r>
      <w:proofErr w:type="spellStart"/>
      <w:r w:rsidRPr="006F5B9A">
        <w:rPr>
          <w:i/>
          <w:iCs/>
          <w:sz w:val="28"/>
          <w:szCs w:val="28"/>
        </w:rPr>
        <w:t>mm</w:t>
      </w:r>
      <w:r w:rsidRPr="006F5B9A">
        <w:rPr>
          <w:sz w:val="28"/>
          <w:szCs w:val="28"/>
        </w:rPr>
        <w:t>=</w:t>
      </w:r>
      <w:proofErr w:type="spellEnd"/>
      <w:r w:rsidRPr="006F5B9A">
        <w:rPr>
          <w:sz w:val="28"/>
          <w:szCs w:val="28"/>
        </w:rPr>
        <w:t xml:space="preserve"> 0,000519 м. СКП среднего арифметического:</w:t>
      </w:r>
      <w:r>
        <w:rPr>
          <w:sz w:val="28"/>
          <w:szCs w:val="28"/>
        </w:rPr>
        <w:t xml:space="preserve"> </w:t>
      </w:r>
      <w:r w:rsidRPr="006F5B9A">
        <w:rPr>
          <w:i/>
          <w:iCs/>
          <w:sz w:val="28"/>
          <w:szCs w:val="28"/>
        </w:rPr>
        <w:t>М </w:t>
      </w:r>
      <w:r w:rsidRPr="006F5B9A">
        <w:rPr>
          <w:sz w:val="28"/>
          <w:szCs w:val="28"/>
        </w:rPr>
        <w:t>= 0,00073 м.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На основании значения </w:t>
      </w:r>
      <w:proofErr w:type="spellStart"/>
      <w:r w:rsidRPr="006F5B9A">
        <w:rPr>
          <w:i/>
          <w:iCs/>
          <w:sz w:val="28"/>
          <w:szCs w:val="28"/>
        </w:rPr>
        <w:t>mm</w:t>
      </w:r>
      <w:proofErr w:type="spellEnd"/>
      <w:r w:rsidRPr="006F5B9A">
        <w:rPr>
          <w:i/>
          <w:iCs/>
          <w:sz w:val="28"/>
          <w:szCs w:val="28"/>
        </w:rPr>
        <w:t> </w:t>
      </w:r>
      <w:r w:rsidRPr="006F5B9A">
        <w:rPr>
          <w:sz w:val="28"/>
          <w:szCs w:val="28"/>
        </w:rPr>
        <w:t>величину</w:t>
      </w:r>
      <w:r>
        <w:rPr>
          <w:sz w:val="28"/>
          <w:szCs w:val="28"/>
        </w:rPr>
        <w:t xml:space="preserve"> </w:t>
      </w:r>
      <w:proofErr w:type="spellStart"/>
      <w:r w:rsidRPr="006F5B9A">
        <w:rPr>
          <w:i/>
          <w:iCs/>
          <w:sz w:val="28"/>
          <w:szCs w:val="28"/>
        </w:rPr>
        <w:t>m</w:t>
      </w:r>
      <w:proofErr w:type="spellEnd"/>
      <w:r w:rsidRPr="006F5B9A">
        <w:rPr>
          <w:i/>
          <w:iCs/>
          <w:sz w:val="28"/>
          <w:szCs w:val="28"/>
        </w:rPr>
        <w:t> </w:t>
      </w:r>
      <w:r w:rsidRPr="006F5B9A">
        <w:rPr>
          <w:sz w:val="28"/>
          <w:szCs w:val="28"/>
        </w:rPr>
        <w:t>можно округлить до</w:t>
      </w:r>
      <w:r>
        <w:rPr>
          <w:sz w:val="28"/>
          <w:szCs w:val="28"/>
        </w:rPr>
        <w:t xml:space="preserve"> </w:t>
      </w:r>
      <w:proofErr w:type="spellStart"/>
      <w:r w:rsidRPr="006F5B9A">
        <w:rPr>
          <w:i/>
          <w:iCs/>
          <w:sz w:val="28"/>
          <w:szCs w:val="28"/>
        </w:rPr>
        <w:t>m</w:t>
      </w:r>
      <w:proofErr w:type="spellEnd"/>
      <w:r w:rsidRPr="006F5B9A">
        <w:rPr>
          <w:i/>
          <w:iCs/>
          <w:sz w:val="28"/>
          <w:szCs w:val="28"/>
        </w:rPr>
        <w:t> </w:t>
      </w:r>
      <w:r w:rsidRPr="006F5B9A">
        <w:rPr>
          <w:sz w:val="28"/>
          <w:szCs w:val="28"/>
        </w:rPr>
        <w:t>= 0,005 м.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Значение среднего арифметического округлять здесь не следует, поскольку разряд округления и значение погрешности среднего арифметического (</w:t>
      </w:r>
      <w:r w:rsidRPr="006F5B9A">
        <w:rPr>
          <w:i/>
          <w:iCs/>
          <w:sz w:val="28"/>
          <w:szCs w:val="28"/>
        </w:rPr>
        <w:t>М </w:t>
      </w:r>
      <w:r w:rsidRPr="006F5B9A">
        <w:rPr>
          <w:sz w:val="28"/>
          <w:szCs w:val="28"/>
        </w:rPr>
        <w:t>= 0,0007 м) – одного порядка.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 xml:space="preserve">С учетом данных табл. 9 можно записать значение измеренной величины в виде доверительного интервала </w:t>
      </w:r>
      <w:proofErr w:type="spellStart"/>
      <w:r w:rsidRPr="006F5B9A">
        <w:rPr>
          <w:sz w:val="28"/>
          <w:szCs w:val="28"/>
        </w:rPr>
        <w:t>±</w:t>
      </w:r>
      <w:r w:rsidRPr="006F5B9A">
        <w:rPr>
          <w:i/>
          <w:iCs/>
          <w:sz w:val="28"/>
          <w:szCs w:val="28"/>
        </w:rPr>
        <w:t>tM</w:t>
      </w:r>
      <w:proofErr w:type="spellEnd"/>
      <w:r w:rsidRPr="006F5B9A">
        <w:rPr>
          <w:i/>
          <w:iCs/>
          <w:sz w:val="28"/>
          <w:szCs w:val="28"/>
        </w:rPr>
        <w:t> </w:t>
      </w:r>
      <w:r w:rsidRPr="006F5B9A">
        <w:rPr>
          <w:sz w:val="28"/>
          <w:szCs w:val="28"/>
        </w:rPr>
        <w:t>с заданной вероятностью</w:t>
      </w:r>
      <w:r>
        <w:rPr>
          <w:sz w:val="28"/>
          <w:szCs w:val="28"/>
        </w:rPr>
        <w:t xml:space="preserve"> </w:t>
      </w:r>
      <w:proofErr w:type="gramStart"/>
      <w:r w:rsidRPr="006F5B9A">
        <w:rPr>
          <w:i/>
          <w:iCs/>
          <w:sz w:val="28"/>
          <w:szCs w:val="28"/>
        </w:rPr>
        <w:t>Р</w:t>
      </w:r>
      <w:proofErr w:type="gramEnd"/>
      <w:r w:rsidRPr="006F5B9A">
        <w:rPr>
          <w:sz w:val="28"/>
          <w:szCs w:val="28"/>
        </w:rPr>
        <w:t>: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proofErr w:type="gramStart"/>
      <w:r w:rsidRPr="006F5B9A">
        <w:rPr>
          <w:i/>
          <w:iCs/>
          <w:sz w:val="28"/>
          <w:szCs w:val="28"/>
        </w:rPr>
        <w:t>Х</w:t>
      </w:r>
      <w:r w:rsidRPr="006F5B9A">
        <w:rPr>
          <w:sz w:val="28"/>
          <w:szCs w:val="28"/>
        </w:rPr>
        <w:t>(</w:t>
      </w:r>
      <w:proofErr w:type="gramEnd"/>
      <w:r w:rsidRPr="006F5B9A">
        <w:rPr>
          <w:sz w:val="28"/>
          <w:szCs w:val="28"/>
        </w:rPr>
        <w:t xml:space="preserve">Р=68,3%) = (83,6619 ± 0,0007) </w:t>
      </w:r>
      <w:proofErr w:type="spellStart"/>
      <w:r w:rsidRPr="006F5B9A">
        <w:rPr>
          <w:sz w:val="28"/>
          <w:szCs w:val="28"/>
        </w:rPr>
        <w:t>м</w:t>
      </w:r>
      <w:r w:rsidRPr="006F5B9A">
        <w:rPr>
          <w:i/>
          <w:iCs/>
          <w:sz w:val="28"/>
          <w:szCs w:val="28"/>
        </w:rPr>
        <w:t>Х</w:t>
      </w:r>
      <w:proofErr w:type="spellEnd"/>
      <w:r w:rsidRPr="006F5B9A">
        <w:rPr>
          <w:sz w:val="28"/>
          <w:szCs w:val="28"/>
        </w:rPr>
        <w:t>(Р=95,5%) = (83,6619 ± 0,0014) м</w:t>
      </w:r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proofErr w:type="gramStart"/>
      <w:r w:rsidRPr="006F5B9A">
        <w:rPr>
          <w:i/>
          <w:iCs/>
          <w:sz w:val="28"/>
          <w:szCs w:val="28"/>
        </w:rPr>
        <w:t>Х</w:t>
      </w:r>
      <w:r w:rsidRPr="006F5B9A">
        <w:rPr>
          <w:sz w:val="28"/>
          <w:szCs w:val="28"/>
        </w:rPr>
        <w:t>(</w:t>
      </w:r>
      <w:proofErr w:type="gramEnd"/>
      <w:r w:rsidRPr="006F5B9A">
        <w:rPr>
          <w:sz w:val="28"/>
          <w:szCs w:val="28"/>
        </w:rPr>
        <w:t xml:space="preserve">Р=99,7%) = (83,6619 ± 0,0021) м Запись, например, </w:t>
      </w:r>
      <w:proofErr w:type="spellStart"/>
      <w:r w:rsidRPr="006F5B9A">
        <w:rPr>
          <w:sz w:val="28"/>
          <w:szCs w:val="28"/>
        </w:rPr>
        <w:t>для</w:t>
      </w:r>
      <w:r w:rsidRPr="006F5B9A">
        <w:rPr>
          <w:i/>
          <w:iCs/>
          <w:sz w:val="28"/>
          <w:szCs w:val="28"/>
        </w:rPr>
        <w:t>Х</w:t>
      </w:r>
      <w:proofErr w:type="spellEnd"/>
      <w:r w:rsidRPr="006F5B9A">
        <w:rPr>
          <w:sz w:val="28"/>
          <w:szCs w:val="28"/>
        </w:rPr>
        <w:t>(Р=95,5%) расшифровывается так:</w:t>
      </w:r>
      <w:r>
        <w:rPr>
          <w:sz w:val="28"/>
          <w:szCs w:val="28"/>
        </w:rPr>
        <w:t xml:space="preserve"> </w:t>
      </w:r>
      <w:r w:rsidRPr="006F5B9A">
        <w:rPr>
          <w:i/>
          <w:iCs/>
          <w:sz w:val="28"/>
          <w:szCs w:val="28"/>
        </w:rPr>
        <w:t>с вероятностью 95,5%</w:t>
      </w:r>
    </w:p>
    <w:p w:rsidR="00BD7E14" w:rsidRPr="006F5B9A" w:rsidRDefault="00BD7E14" w:rsidP="00BD7E14">
      <w:pPr>
        <w:ind w:firstLine="709"/>
        <w:jc w:val="both"/>
        <w:rPr>
          <w:i/>
          <w:iCs/>
          <w:sz w:val="28"/>
          <w:szCs w:val="28"/>
        </w:rPr>
      </w:pPr>
      <w:r w:rsidRPr="006F5B9A">
        <w:rPr>
          <w:i/>
          <w:iCs/>
          <w:sz w:val="28"/>
          <w:szCs w:val="28"/>
        </w:rPr>
        <w:t>величина Х находится в интервале 83,6612 м </w:t>
      </w:r>
      <w:r w:rsidRPr="006F5B9A">
        <w:rPr>
          <w:sz w:val="28"/>
          <w:szCs w:val="28"/>
        </w:rPr>
        <w:t>&lt; </w:t>
      </w:r>
      <w:r w:rsidRPr="006F5B9A">
        <w:rPr>
          <w:i/>
          <w:iCs/>
          <w:sz w:val="28"/>
          <w:szCs w:val="28"/>
        </w:rPr>
        <w:t>Х</w:t>
      </w:r>
      <w:r w:rsidRPr="006F5B9A">
        <w:rPr>
          <w:sz w:val="28"/>
          <w:szCs w:val="28"/>
        </w:rPr>
        <w:t>&lt; </w:t>
      </w:r>
      <w:r w:rsidRPr="006F5B9A">
        <w:rPr>
          <w:i/>
          <w:iCs/>
          <w:sz w:val="28"/>
          <w:szCs w:val="28"/>
        </w:rPr>
        <w:t>83,6626 м</w:t>
      </w:r>
      <w:proofErr w:type="gramStart"/>
      <w:r w:rsidRPr="006F5B9A">
        <w:rPr>
          <w:i/>
          <w:iCs/>
          <w:sz w:val="28"/>
          <w:szCs w:val="28"/>
        </w:rPr>
        <w:t xml:space="preserve"> .</w:t>
      </w:r>
      <w:proofErr w:type="gramEnd"/>
    </w:p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Проконтролируем ряд значений </w:t>
      </w:r>
      <w:proofErr w:type="spellStart"/>
      <w:r w:rsidRPr="006F5B9A">
        <w:rPr>
          <w:i/>
          <w:iCs/>
          <w:sz w:val="28"/>
          <w:szCs w:val="28"/>
        </w:rPr>
        <w:t>х</w:t>
      </w:r>
      <w:proofErr w:type="gramStart"/>
      <w:r w:rsidRPr="006F5B9A">
        <w:rPr>
          <w:i/>
          <w:iCs/>
          <w:sz w:val="28"/>
          <w:szCs w:val="28"/>
        </w:rPr>
        <w:t>i</w:t>
      </w:r>
      <w:proofErr w:type="spellEnd"/>
      <w:proofErr w:type="gramEnd"/>
      <w:r w:rsidRPr="006F5B9A">
        <w:rPr>
          <w:sz w:val="28"/>
          <w:szCs w:val="28"/>
        </w:rPr>
        <w:t xml:space="preserve">, приведенный в табл. 3.2, на соответствие нормальному закону распределения. Найдем для этого число измерений, которые находятся </w:t>
      </w:r>
      <w:proofErr w:type="gramStart"/>
      <w:r w:rsidRPr="006F5B9A">
        <w:rPr>
          <w:sz w:val="28"/>
          <w:szCs w:val="28"/>
        </w:rPr>
        <w:t>в</w:t>
      </w:r>
      <w:proofErr w:type="gramEnd"/>
    </w:p>
    <w:tbl>
      <w:tblPr>
        <w:tblW w:w="934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7110"/>
        <w:gridCol w:w="2235"/>
      </w:tblGrid>
      <w:tr w:rsidR="00BD7E14" w:rsidRPr="006F5B9A" w:rsidTr="00E470C8">
        <w:trPr>
          <w:trHeight w:val="330"/>
          <w:tblCellSpacing w:w="0" w:type="dxa"/>
        </w:trPr>
        <w:tc>
          <w:tcPr>
            <w:tcW w:w="7110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proofErr w:type="gramStart"/>
            <w:r w:rsidRPr="006F5B9A">
              <w:rPr>
                <w:sz w:val="28"/>
                <w:szCs w:val="28"/>
              </w:rPr>
              <w:lastRenderedPageBreak/>
              <w:t>пределах</w:t>
            </w:r>
            <w:proofErr w:type="gramEnd"/>
            <w:r w:rsidRPr="006F5B9A">
              <w:rPr>
                <w:sz w:val="28"/>
                <w:szCs w:val="28"/>
              </w:rPr>
              <w:t xml:space="preserve"> </w:t>
            </w:r>
            <w:proofErr w:type="spellStart"/>
            <w:r w:rsidRPr="006F5B9A">
              <w:rPr>
                <w:sz w:val="28"/>
                <w:szCs w:val="28"/>
              </w:rPr>
              <w:t>±</w:t>
            </w:r>
            <w:r w:rsidRPr="006F5B9A">
              <w:rPr>
                <w:i/>
                <w:iCs/>
                <w:sz w:val="28"/>
                <w:szCs w:val="28"/>
              </w:rPr>
              <w:t>m</w:t>
            </w:r>
            <w:proofErr w:type="spellEnd"/>
            <w:r w:rsidRPr="006F5B9A">
              <w:rPr>
                <w:sz w:val="28"/>
                <w:szCs w:val="28"/>
              </w:rPr>
              <w:t>, ±2</w:t>
            </w:r>
            <w:r w:rsidRPr="006F5B9A">
              <w:rPr>
                <w:i/>
                <w:iCs/>
                <w:sz w:val="28"/>
                <w:szCs w:val="28"/>
              </w:rPr>
              <w:t>m </w:t>
            </w:r>
            <w:r w:rsidRPr="006F5B9A">
              <w:rPr>
                <w:sz w:val="28"/>
                <w:szCs w:val="28"/>
              </w:rPr>
              <w:t>и ±3</w:t>
            </w:r>
            <w:r w:rsidRPr="006F5B9A">
              <w:rPr>
                <w:i/>
                <w:iCs/>
                <w:sz w:val="28"/>
                <w:szCs w:val="28"/>
              </w:rPr>
              <w:t>m</w:t>
            </w:r>
            <w:r w:rsidRPr="006F5B9A">
              <w:rPr>
                <w:sz w:val="28"/>
                <w:szCs w:val="28"/>
              </w:rPr>
              <w:t>, т.е. в пределах (83,662±0,005) м,</w:t>
            </w:r>
          </w:p>
        </w:tc>
        <w:tc>
          <w:tcPr>
            <w:tcW w:w="2235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6F5B9A">
              <w:rPr>
                <w:sz w:val="28"/>
                <w:szCs w:val="28"/>
              </w:rPr>
              <w:t>(83,662±0,010) м и</w:t>
            </w:r>
          </w:p>
        </w:tc>
      </w:tr>
      <w:tr w:rsidR="00BD7E14" w:rsidRPr="006F5B9A" w:rsidTr="00E470C8">
        <w:trPr>
          <w:trHeight w:val="285"/>
          <w:tblCellSpacing w:w="0" w:type="dxa"/>
        </w:trPr>
        <w:tc>
          <w:tcPr>
            <w:tcW w:w="7110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6F5B9A">
              <w:rPr>
                <w:sz w:val="28"/>
                <w:szCs w:val="28"/>
              </w:rPr>
              <w:t>(83,662±0,015) м, с округлением среднего арифметического и СКП</w:t>
            </w:r>
          </w:p>
        </w:tc>
        <w:tc>
          <w:tcPr>
            <w:tcW w:w="2235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6F5B9A">
              <w:rPr>
                <w:sz w:val="28"/>
                <w:szCs w:val="28"/>
              </w:rPr>
              <w:t xml:space="preserve">одного измерения </w:t>
            </w:r>
            <w:proofErr w:type="gramStart"/>
            <w:r w:rsidRPr="006F5B9A">
              <w:rPr>
                <w:sz w:val="28"/>
                <w:szCs w:val="28"/>
              </w:rPr>
              <w:t>до</w:t>
            </w:r>
            <w:proofErr w:type="gramEnd"/>
          </w:p>
        </w:tc>
      </w:tr>
      <w:tr w:rsidR="00BD7E14" w:rsidRPr="006F5B9A" w:rsidTr="00E470C8">
        <w:trPr>
          <w:trHeight w:val="270"/>
          <w:tblCellSpacing w:w="0" w:type="dxa"/>
        </w:trPr>
        <w:tc>
          <w:tcPr>
            <w:tcW w:w="7110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6F5B9A">
              <w:rPr>
                <w:sz w:val="28"/>
                <w:szCs w:val="28"/>
              </w:rPr>
              <w:t>0,001 м (как было получено при измерениях), получим:</w:t>
            </w:r>
          </w:p>
        </w:tc>
        <w:tc>
          <w:tcPr>
            <w:tcW w:w="2235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6F5B9A">
              <w:rPr>
                <w:sz w:val="28"/>
                <w:szCs w:val="28"/>
              </w:rPr>
              <w:t> </w:t>
            </w:r>
          </w:p>
        </w:tc>
      </w:tr>
      <w:tr w:rsidR="00BD7E14" w:rsidRPr="006F5B9A" w:rsidTr="00E470C8">
        <w:trPr>
          <w:trHeight w:val="285"/>
          <w:tblCellSpacing w:w="0" w:type="dxa"/>
        </w:trPr>
        <w:tc>
          <w:tcPr>
            <w:tcW w:w="7110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6F5B9A">
              <w:rPr>
                <w:i/>
                <w:iCs/>
                <w:sz w:val="28"/>
                <w:szCs w:val="28"/>
              </w:rPr>
              <w:t>n</w:t>
            </w:r>
            <w:proofErr w:type="spellEnd"/>
            <w:r w:rsidRPr="006F5B9A">
              <w:rPr>
                <w:sz w:val="28"/>
                <w:szCs w:val="28"/>
              </w:rPr>
              <w:t>(t=1)= 28, </w:t>
            </w:r>
            <w:proofErr w:type="spellStart"/>
            <w:r w:rsidRPr="006F5B9A">
              <w:rPr>
                <w:i/>
                <w:iCs/>
                <w:sz w:val="28"/>
                <w:szCs w:val="28"/>
              </w:rPr>
              <w:t>n</w:t>
            </w:r>
            <w:proofErr w:type="spellEnd"/>
            <w:r w:rsidRPr="006F5B9A">
              <w:rPr>
                <w:sz w:val="28"/>
                <w:szCs w:val="28"/>
              </w:rPr>
              <w:t>(t=2)= 40, </w:t>
            </w:r>
            <w:proofErr w:type="spellStart"/>
            <w:r w:rsidRPr="006F5B9A">
              <w:rPr>
                <w:i/>
                <w:iCs/>
                <w:sz w:val="28"/>
                <w:szCs w:val="28"/>
              </w:rPr>
              <w:t>n</w:t>
            </w:r>
            <w:proofErr w:type="spellEnd"/>
            <w:r w:rsidRPr="006F5B9A">
              <w:rPr>
                <w:sz w:val="28"/>
                <w:szCs w:val="28"/>
              </w:rPr>
              <w:t>(t=3)– нет.</w:t>
            </w:r>
          </w:p>
        </w:tc>
        <w:tc>
          <w:tcPr>
            <w:tcW w:w="2235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6F5B9A">
              <w:rPr>
                <w:sz w:val="28"/>
                <w:szCs w:val="28"/>
              </w:rPr>
              <w:t> </w:t>
            </w:r>
          </w:p>
        </w:tc>
      </w:tr>
      <w:tr w:rsidR="00BD7E14" w:rsidRPr="006F5B9A" w:rsidTr="00E470C8">
        <w:trPr>
          <w:trHeight w:val="255"/>
          <w:tblCellSpacing w:w="0" w:type="dxa"/>
        </w:trPr>
        <w:tc>
          <w:tcPr>
            <w:tcW w:w="7110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6F5B9A">
              <w:rPr>
                <w:sz w:val="28"/>
                <w:szCs w:val="28"/>
              </w:rPr>
              <w:t>Отношение </w:t>
            </w:r>
            <w:proofErr w:type="spellStart"/>
            <w:r w:rsidRPr="006F5B9A">
              <w:rPr>
                <w:i/>
                <w:iCs/>
                <w:sz w:val="28"/>
                <w:szCs w:val="28"/>
              </w:rPr>
              <w:t>n</w:t>
            </w:r>
            <w:proofErr w:type="spellEnd"/>
            <w:r w:rsidRPr="006F5B9A">
              <w:rPr>
                <w:sz w:val="28"/>
                <w:szCs w:val="28"/>
              </w:rPr>
              <w:t>(t=1) к общему числу измерений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6F5B9A">
              <w:rPr>
                <w:i/>
                <w:iCs/>
                <w:sz w:val="28"/>
                <w:szCs w:val="28"/>
              </w:rPr>
              <w:t>n</w:t>
            </w:r>
            <w:proofErr w:type="spellEnd"/>
            <w:r w:rsidRPr="006F5B9A">
              <w:rPr>
                <w:i/>
                <w:iCs/>
                <w:sz w:val="28"/>
                <w:szCs w:val="28"/>
              </w:rPr>
              <w:t> </w:t>
            </w:r>
            <w:r w:rsidRPr="006F5B9A">
              <w:rPr>
                <w:sz w:val="28"/>
                <w:szCs w:val="28"/>
              </w:rPr>
              <w:t>= 40 равно</w:t>
            </w:r>
          </w:p>
        </w:tc>
        <w:tc>
          <w:tcPr>
            <w:tcW w:w="2235" w:type="dxa"/>
            <w:vAlign w:val="bottom"/>
            <w:hideMark/>
          </w:tcPr>
          <w:p w:rsidR="00BD7E14" w:rsidRPr="006F5B9A" w:rsidRDefault="00BD7E14" w:rsidP="00E470C8">
            <w:pPr>
              <w:ind w:firstLine="709"/>
              <w:jc w:val="both"/>
              <w:rPr>
                <w:sz w:val="28"/>
                <w:szCs w:val="28"/>
              </w:rPr>
            </w:pPr>
            <w:r w:rsidRPr="006F5B9A">
              <w:rPr>
                <w:sz w:val="28"/>
                <w:szCs w:val="28"/>
              </w:rPr>
              <w:t>70%, что примерно</w:t>
            </w:r>
          </w:p>
        </w:tc>
      </w:tr>
    </w:tbl>
    <w:p w:rsidR="00BD7E14" w:rsidRPr="006F5B9A" w:rsidRDefault="00BD7E14" w:rsidP="00BD7E14">
      <w:pPr>
        <w:ind w:firstLine="709"/>
        <w:jc w:val="both"/>
        <w:rPr>
          <w:sz w:val="28"/>
          <w:szCs w:val="28"/>
        </w:rPr>
      </w:pPr>
      <w:r w:rsidRPr="006F5B9A">
        <w:rPr>
          <w:sz w:val="28"/>
          <w:szCs w:val="28"/>
        </w:rPr>
        <w:t>соответствует вероятности </w:t>
      </w:r>
      <w:proofErr w:type="gramStart"/>
      <w:r w:rsidRPr="006F5B9A">
        <w:rPr>
          <w:i/>
          <w:iCs/>
          <w:sz w:val="28"/>
          <w:szCs w:val="28"/>
        </w:rPr>
        <w:t>Р</w:t>
      </w:r>
      <w:proofErr w:type="gramEnd"/>
      <w:r w:rsidRPr="006F5B9A">
        <w:rPr>
          <w:i/>
          <w:iCs/>
          <w:sz w:val="28"/>
          <w:szCs w:val="28"/>
        </w:rPr>
        <w:t> </w:t>
      </w:r>
      <w:r w:rsidRPr="006F5B9A">
        <w:rPr>
          <w:sz w:val="28"/>
          <w:szCs w:val="28"/>
        </w:rPr>
        <w:t>= 68,3% для нормального закона распределения. Отклонение объясняется ограниченным числом измерений.</w:t>
      </w:r>
    </w:p>
    <w:p w:rsidR="00BD7E14" w:rsidRDefault="00BD7E14" w:rsidP="00BD7E14">
      <w:pPr>
        <w:ind w:firstLine="709"/>
        <w:jc w:val="both"/>
        <w:rPr>
          <w:sz w:val="28"/>
          <w:szCs w:val="28"/>
        </w:rPr>
      </w:pPr>
    </w:p>
    <w:p w:rsidR="00BD7E14" w:rsidRPr="00C6309B" w:rsidRDefault="00BD7E14" w:rsidP="00BD7E14">
      <w:pPr>
        <w:ind w:firstLine="709"/>
        <w:jc w:val="both"/>
        <w:rPr>
          <w:sz w:val="28"/>
          <w:szCs w:val="28"/>
        </w:rPr>
      </w:pPr>
      <w:r w:rsidRPr="00F63A42">
        <w:rPr>
          <w:sz w:val="28"/>
          <w:szCs w:val="28"/>
          <w:lang w:val="kk-KZ"/>
        </w:rPr>
        <w:t xml:space="preserve">Цель: Ознокомиться с </w:t>
      </w:r>
      <w:r>
        <w:rPr>
          <w:sz w:val="28"/>
          <w:szCs w:val="28"/>
        </w:rPr>
        <w:t>м</w:t>
      </w:r>
      <w:r w:rsidRPr="006F5B9A">
        <w:rPr>
          <w:sz w:val="28"/>
          <w:szCs w:val="28"/>
        </w:rPr>
        <w:t>атематическ</w:t>
      </w:r>
      <w:r>
        <w:rPr>
          <w:sz w:val="28"/>
          <w:szCs w:val="28"/>
        </w:rPr>
        <w:t>ой</w:t>
      </w:r>
      <w:r w:rsidRPr="006F5B9A">
        <w:rPr>
          <w:sz w:val="28"/>
          <w:szCs w:val="28"/>
        </w:rPr>
        <w:t xml:space="preserve"> обработк</w:t>
      </w:r>
      <w:r>
        <w:rPr>
          <w:sz w:val="28"/>
          <w:szCs w:val="28"/>
        </w:rPr>
        <w:t>ой</w:t>
      </w:r>
      <w:r w:rsidRPr="006F5B9A">
        <w:rPr>
          <w:sz w:val="28"/>
          <w:szCs w:val="28"/>
        </w:rPr>
        <w:t xml:space="preserve"> равноточных измерений</w:t>
      </w:r>
      <w:r>
        <w:rPr>
          <w:sz w:val="28"/>
          <w:szCs w:val="28"/>
        </w:rPr>
        <w:t>. У</w:t>
      </w:r>
      <w:r w:rsidRPr="006F5B9A">
        <w:rPr>
          <w:sz w:val="28"/>
          <w:szCs w:val="28"/>
        </w:rPr>
        <w:t>чет систематических погрешностей в измерениях</w:t>
      </w:r>
      <w:r>
        <w:rPr>
          <w:sz w:val="28"/>
          <w:szCs w:val="28"/>
        </w:rPr>
        <w:t>.</w:t>
      </w:r>
    </w:p>
    <w:p w:rsidR="00453714" w:rsidRDefault="00BD7E14" w:rsidP="00BD7E14">
      <w:pPr>
        <w:ind w:firstLine="709"/>
        <w:jc w:val="both"/>
      </w:pPr>
      <w:r w:rsidRPr="00642D20">
        <w:rPr>
          <w:sz w:val="28"/>
          <w:szCs w:val="28"/>
          <w:lang w:val="kk-KZ"/>
        </w:rPr>
        <w:t xml:space="preserve">Задание: Рассмотреть </w:t>
      </w:r>
      <w:r>
        <w:rPr>
          <w:bCs/>
          <w:sz w:val="28"/>
          <w:szCs w:val="28"/>
        </w:rPr>
        <w:t>с</w:t>
      </w:r>
      <w:r w:rsidRPr="006F5B9A">
        <w:rPr>
          <w:bCs/>
          <w:sz w:val="28"/>
          <w:szCs w:val="28"/>
        </w:rPr>
        <w:t>редн</w:t>
      </w:r>
      <w:r>
        <w:rPr>
          <w:bCs/>
          <w:sz w:val="28"/>
          <w:szCs w:val="28"/>
        </w:rPr>
        <w:t>юю</w:t>
      </w:r>
      <w:r w:rsidRPr="006F5B9A">
        <w:rPr>
          <w:bCs/>
          <w:sz w:val="28"/>
          <w:szCs w:val="28"/>
        </w:rPr>
        <w:t xml:space="preserve"> </w:t>
      </w:r>
      <w:proofErr w:type="spellStart"/>
      <w:r w:rsidRPr="006F5B9A">
        <w:rPr>
          <w:bCs/>
          <w:sz w:val="28"/>
          <w:szCs w:val="28"/>
        </w:rPr>
        <w:t>квадратическ</w:t>
      </w:r>
      <w:r>
        <w:rPr>
          <w:bCs/>
          <w:sz w:val="28"/>
          <w:szCs w:val="28"/>
        </w:rPr>
        <w:t>ую</w:t>
      </w:r>
      <w:proofErr w:type="spellEnd"/>
      <w:r w:rsidRPr="006F5B9A">
        <w:rPr>
          <w:bCs/>
          <w:sz w:val="28"/>
          <w:szCs w:val="28"/>
        </w:rPr>
        <w:t xml:space="preserve"> погрешность двойных равноточных однородных измерений</w:t>
      </w:r>
      <w:r>
        <w:rPr>
          <w:bCs/>
          <w:sz w:val="28"/>
          <w:szCs w:val="28"/>
        </w:rPr>
        <w:t xml:space="preserve">. </w:t>
      </w:r>
      <w:r w:rsidRPr="00015CB2">
        <w:rPr>
          <w:bCs/>
          <w:sz w:val="28"/>
          <w:szCs w:val="28"/>
        </w:rPr>
        <w:t xml:space="preserve">Средняя </w:t>
      </w:r>
      <w:proofErr w:type="spellStart"/>
      <w:r w:rsidRPr="00015CB2">
        <w:rPr>
          <w:bCs/>
          <w:sz w:val="28"/>
          <w:szCs w:val="28"/>
        </w:rPr>
        <w:t>квадратическая</w:t>
      </w:r>
      <w:proofErr w:type="spellEnd"/>
      <w:r w:rsidRPr="00015CB2">
        <w:rPr>
          <w:bCs/>
          <w:sz w:val="28"/>
          <w:szCs w:val="28"/>
        </w:rPr>
        <w:t xml:space="preserve"> погрешность</w:t>
      </w:r>
      <w:r>
        <w:rPr>
          <w:bCs/>
          <w:sz w:val="28"/>
          <w:szCs w:val="28"/>
        </w:rPr>
        <w:t>.</w:t>
      </w:r>
    </w:p>
    <w:sectPr w:rsidR="00453714" w:rsidSect="00453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BD7E14"/>
    <w:rsid w:val="00453714"/>
    <w:rsid w:val="00BD7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E14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2020-09-16T05:42:00Z</dcterms:created>
  <dcterms:modified xsi:type="dcterms:W3CDTF">2020-09-16T05:42:00Z</dcterms:modified>
</cp:coreProperties>
</file>